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2" w:rsidRDefault="00642F52" w:rsidP="00642F52">
      <w:pPr>
        <w:ind w:left="720" w:hanging="720"/>
        <w:jc w:val="center"/>
        <w:rPr>
          <w:b/>
          <w:sz w:val="28"/>
          <w:szCs w:val="28"/>
        </w:rPr>
      </w:pPr>
      <w:bookmarkStart w:id="0" w:name="_GoBack"/>
      <w:bookmarkEnd w:id="0"/>
      <w:r w:rsidRPr="00B12DF9">
        <w:rPr>
          <w:b/>
          <w:sz w:val="28"/>
          <w:szCs w:val="28"/>
        </w:rPr>
        <w:t>TAGORE INSTITUTE OF ENGINEERING AND TECHNOLOGY</w:t>
      </w:r>
    </w:p>
    <w:p w:rsidR="00642F52" w:rsidRPr="00B12DF9" w:rsidRDefault="00642F52" w:rsidP="00642F52">
      <w:pPr>
        <w:ind w:left="720" w:hanging="720"/>
        <w:jc w:val="center"/>
        <w:rPr>
          <w:rFonts w:eastAsia="Calibri"/>
          <w:sz w:val="28"/>
          <w:szCs w:val="28"/>
        </w:rPr>
      </w:pPr>
      <w:r w:rsidRPr="00B12DF9">
        <w:rPr>
          <w:rFonts w:eastAsia="Calibri"/>
          <w:sz w:val="28"/>
          <w:szCs w:val="28"/>
        </w:rPr>
        <w:t>DEVIYAKURICHI.-636112</w:t>
      </w:r>
    </w:p>
    <w:p w:rsidR="00642F52" w:rsidRDefault="00642F52" w:rsidP="00642F52">
      <w:pPr>
        <w:jc w:val="center"/>
        <w:rPr>
          <w:b/>
        </w:rPr>
      </w:pPr>
      <w:r w:rsidRPr="00B12DF9">
        <w:rPr>
          <w:b/>
        </w:rPr>
        <w:t>DEPARTMENT OF ELECTRICAL AND ELECTRONICS ENGINEERING</w:t>
      </w:r>
    </w:p>
    <w:p w:rsidR="002050B0" w:rsidRDefault="002050B0" w:rsidP="00AF3FF7"/>
    <w:p w:rsidR="00832484" w:rsidRDefault="00832484" w:rsidP="00832484">
      <w:pPr>
        <w:ind w:left="-630" w:right="-360"/>
      </w:pPr>
    </w:p>
    <w:p w:rsidR="00832484" w:rsidRPr="00832484" w:rsidRDefault="00AF3FF7" w:rsidP="00750F57">
      <w:pPr>
        <w:spacing w:line="360" w:lineRule="auto"/>
        <w:ind w:left="-630" w:firstLine="630"/>
      </w:pPr>
      <w:r w:rsidRPr="00832484">
        <w:t>The department has organized</w:t>
      </w:r>
      <w:r w:rsidR="00874287">
        <w:t xml:space="preserve"> four</w:t>
      </w:r>
      <w:r w:rsidRPr="00832484">
        <w:t xml:space="preserve"> programmes in this academic year 201</w:t>
      </w:r>
      <w:r w:rsidR="00D65F3F">
        <w:t>8</w:t>
      </w:r>
      <w:r w:rsidRPr="00832484">
        <w:t>-1</w:t>
      </w:r>
      <w:r w:rsidR="00D65F3F">
        <w:t>9</w:t>
      </w:r>
      <w:r w:rsidR="00A86942" w:rsidRPr="00832484">
        <w:t>.</w:t>
      </w:r>
      <w:r w:rsidR="00832484" w:rsidRPr="00832484">
        <w:t xml:space="preserve"> Rs. </w:t>
      </w:r>
      <w:r w:rsidR="00832484" w:rsidRPr="00832484">
        <w:rPr>
          <w:b/>
        </w:rPr>
        <w:t>51 Lakhs</w:t>
      </w:r>
      <w:r w:rsidR="00832484" w:rsidRPr="00832484">
        <w:t xml:space="preserve"> has been invested for EEE Lab.</w:t>
      </w:r>
    </w:p>
    <w:p w:rsidR="00642F52" w:rsidRDefault="0065692A" w:rsidP="00750F57">
      <w:pPr>
        <w:spacing w:line="360" w:lineRule="auto"/>
        <w:ind w:left="-630" w:firstLine="630"/>
        <w:jc w:val="both"/>
      </w:pPr>
      <w:r w:rsidRPr="00723C8F">
        <w:t>The department student association “TESLA</w:t>
      </w:r>
      <w:r w:rsidR="00AF3FF7" w:rsidRPr="00723C8F">
        <w:t xml:space="preserve"> 2k1</w:t>
      </w:r>
      <w:r w:rsidR="00642F52">
        <w:t>8</w:t>
      </w:r>
      <w:r w:rsidRPr="00723C8F">
        <w:t xml:space="preserve">” was inaugurated </w:t>
      </w:r>
      <w:r w:rsidR="00642F52" w:rsidRPr="003E5F89">
        <w:t xml:space="preserve">on </w:t>
      </w:r>
      <w:r w:rsidR="004E0555" w:rsidRPr="00AA34AB">
        <w:t>11.07.2018</w:t>
      </w:r>
      <w:r w:rsidR="00656DFF" w:rsidRPr="00723C8F">
        <w:t>.</w:t>
      </w:r>
      <w:r w:rsidR="00750F57">
        <w:t xml:space="preserve"> </w:t>
      </w:r>
      <w:r w:rsidR="00F844B7" w:rsidRPr="00723C8F">
        <w:t xml:space="preserve">The Chief Guest </w:t>
      </w:r>
      <w:r w:rsidR="00D65F3F" w:rsidRPr="00AA34AB">
        <w:t>was Dr. P. KARUPPANAN, Professor / E</w:t>
      </w:r>
      <w:r w:rsidR="00D65F3F">
        <w:t>E</w:t>
      </w:r>
      <w:r w:rsidR="00D65F3F" w:rsidRPr="00AA34AB">
        <w:t>, National Institute of Technology, Allahabad, Uttrapradesh</w:t>
      </w:r>
      <w:r w:rsidR="00642F52" w:rsidRPr="00DD1812">
        <w:t>.</w:t>
      </w:r>
    </w:p>
    <w:p w:rsidR="00FD495F" w:rsidRDefault="00F844B7" w:rsidP="00FD495F">
      <w:pPr>
        <w:spacing w:line="360" w:lineRule="auto"/>
        <w:ind w:left="-630"/>
        <w:jc w:val="both"/>
      </w:pPr>
      <w:r w:rsidRPr="00723C8F">
        <w:t xml:space="preserve">. </w:t>
      </w:r>
      <w:r w:rsidR="00750F57">
        <w:tab/>
      </w:r>
      <w:r w:rsidR="00642F52" w:rsidRPr="001C45BE">
        <w:t xml:space="preserve">The department of EEE organized </w:t>
      </w:r>
      <w:r w:rsidR="00D65F3F">
        <w:t>two</w:t>
      </w:r>
      <w:r w:rsidR="00642F52">
        <w:t xml:space="preserve"> Day</w:t>
      </w:r>
      <w:r w:rsidR="00D65F3F">
        <w:t>s</w:t>
      </w:r>
      <w:r w:rsidR="00642F52">
        <w:t xml:space="preserve"> Workshop “</w:t>
      </w:r>
      <w:r w:rsidR="004E0555">
        <w:t>W</w:t>
      </w:r>
      <w:r w:rsidR="00FD495F">
        <w:t>orkshop Electrical Machine Design, Winding, Assembling And Dismantling” on 06.09.2018 &amp; 07.09.2018.</w:t>
      </w:r>
      <w:r w:rsidR="00642F52">
        <w:t xml:space="preserve">” </w:t>
      </w:r>
      <w:r w:rsidR="00642F52" w:rsidRPr="00723C8F">
        <w:t>The chief guest</w:t>
      </w:r>
      <w:r w:rsidR="00642F52">
        <w:t xml:space="preserve"> </w:t>
      </w:r>
      <w:r w:rsidR="00FD495F">
        <w:t>Mr.B.Philipraj,M.E., &amp; Mr.U.Sarathi,M.E., Managing Director, E-Trainers &amp; Gagners Automation, Coimbatore.</w:t>
      </w:r>
    </w:p>
    <w:p w:rsidR="00642F52" w:rsidRDefault="00642F52" w:rsidP="00750F57">
      <w:pPr>
        <w:spacing w:line="360" w:lineRule="auto"/>
        <w:ind w:left="-630" w:firstLine="630"/>
        <w:jc w:val="both"/>
      </w:pPr>
      <w:r>
        <w:t xml:space="preserve">Our department has organized </w:t>
      </w:r>
      <w:r w:rsidR="00FD495F">
        <w:t>one day</w:t>
      </w:r>
      <w:r>
        <w:t xml:space="preserve"> Guest Lecture Programme for the Topics  “Control Systems “ on </w:t>
      </w:r>
      <w:r w:rsidR="00FD495F">
        <w:t>20.09.2018</w:t>
      </w:r>
      <w:r>
        <w:t>.</w:t>
      </w:r>
      <w:r w:rsidR="009A0C55">
        <w:t xml:space="preserve"> </w:t>
      </w:r>
      <w:r w:rsidR="009A0C55" w:rsidRPr="00723C8F">
        <w:t xml:space="preserve">All the third year students of EEE were participated in this </w:t>
      </w:r>
      <w:r w:rsidR="009A0C55">
        <w:t>guest lecture</w:t>
      </w:r>
      <w:r w:rsidR="009A0C55" w:rsidRPr="00723C8F">
        <w:t xml:space="preserve">. </w:t>
      </w:r>
      <w:r w:rsidR="009A0C55">
        <w:t xml:space="preserve">Resource person </w:t>
      </w:r>
      <w:r w:rsidR="00FD495F" w:rsidRPr="00ED79AC">
        <w:rPr>
          <w:b/>
        </w:rPr>
        <w:t>Mr.</w:t>
      </w:r>
      <w:r w:rsidR="00FD495F">
        <w:rPr>
          <w:b/>
        </w:rPr>
        <w:t>S.THIRUNAVUKKARASU</w:t>
      </w:r>
      <w:r w:rsidR="00FD495F" w:rsidRPr="00ED79AC">
        <w:rPr>
          <w:b/>
        </w:rPr>
        <w:t>,M.E.,</w:t>
      </w:r>
      <w:r w:rsidR="00FD495F">
        <w:rPr>
          <w:b/>
        </w:rPr>
        <w:t>(PhD).,</w:t>
      </w:r>
      <w:r w:rsidR="00FD495F" w:rsidRPr="00ED79AC">
        <w:rPr>
          <w:b/>
        </w:rPr>
        <w:t xml:space="preserve">  </w:t>
      </w:r>
      <w:r w:rsidR="00FD495F" w:rsidRPr="00AB0392">
        <w:t>Associate Professor</w:t>
      </w:r>
      <w:r w:rsidR="00FD495F">
        <w:t xml:space="preserve">, Department of EEE, </w:t>
      </w:r>
      <w:r w:rsidR="00FD495F" w:rsidRPr="00AB0392">
        <w:t>Annai Mathammal Sheela Egineering College,   Erumapatti, Namakkal.</w:t>
      </w:r>
      <w:r w:rsidR="009A0C55">
        <w:t>.</w:t>
      </w:r>
    </w:p>
    <w:p w:rsidR="00FD495F" w:rsidRPr="002050B0" w:rsidRDefault="00FD495F" w:rsidP="004E0555">
      <w:pPr>
        <w:spacing w:line="360" w:lineRule="auto"/>
        <w:ind w:left="-630" w:firstLine="630"/>
        <w:jc w:val="both"/>
      </w:pPr>
      <w:r>
        <w:t>D</w:t>
      </w:r>
      <w:r w:rsidRPr="002050B0">
        <w:t>uring  this academic year</w:t>
      </w:r>
      <w:r>
        <w:t>,</w:t>
      </w:r>
      <w:r w:rsidRPr="002050B0">
        <w:t xml:space="preserve"> Our Department has arranged </w:t>
      </w:r>
      <w:r>
        <w:t>two</w:t>
      </w:r>
      <w:r w:rsidRPr="002050B0">
        <w:t xml:space="preserve"> days I</w:t>
      </w:r>
      <w:r>
        <w:t>n</w:t>
      </w:r>
      <w:r w:rsidRPr="002050B0">
        <w:t>dustrial</w:t>
      </w:r>
      <w:r>
        <w:t xml:space="preserve"> visit </w:t>
      </w:r>
      <w:r w:rsidRPr="002050B0">
        <w:t xml:space="preserve">for </w:t>
      </w:r>
      <w:r>
        <w:t>Second, third and final  Year Students</w:t>
      </w:r>
      <w:r w:rsidRPr="002050B0">
        <w:t xml:space="preserve"> </w:t>
      </w:r>
      <w:r>
        <w:t xml:space="preserve">are went to kerala and visited various Industries including </w:t>
      </w:r>
      <w:r w:rsidR="00184F2A">
        <w:t>T</w:t>
      </w:r>
      <w:r>
        <w:t xml:space="preserve">raco cables, </w:t>
      </w:r>
      <w:r w:rsidR="00184F2A">
        <w:t>A</w:t>
      </w:r>
      <w:r>
        <w:t xml:space="preserve">nna </w:t>
      </w:r>
      <w:r w:rsidR="00184F2A">
        <w:t>aluminum</w:t>
      </w:r>
      <w:r w:rsidRPr="002050B0">
        <w:t xml:space="preserve"> on </w:t>
      </w:r>
      <w:r>
        <w:t>01.09.2019 and 02.09.2018.</w:t>
      </w:r>
    </w:p>
    <w:p w:rsidR="003C0FBD" w:rsidRDefault="00FD495F" w:rsidP="00FD495F">
      <w:pPr>
        <w:spacing w:line="360" w:lineRule="auto"/>
        <w:ind w:left="-630" w:firstLine="630"/>
        <w:jc w:val="both"/>
      </w:pPr>
      <w:r>
        <w:t>EEE department staff member J.Dhamodharan, Assistant Professor attened</w:t>
      </w:r>
      <w:r w:rsidR="003C0FBD">
        <w:t xml:space="preserve"> one day workshop on “ </w:t>
      </w:r>
      <w:r>
        <w:t>MATLAB 2017</w:t>
      </w:r>
      <w:r w:rsidR="003C0FBD">
        <w:t xml:space="preserve">” ON </w:t>
      </w:r>
      <w:r>
        <w:t>28.8.2018</w:t>
      </w:r>
      <w:r w:rsidR="003C0FBD">
        <w:t xml:space="preserve"> at </w:t>
      </w:r>
      <w:r w:rsidRPr="00FD495F">
        <w:t>Cheran college of Engineering</w:t>
      </w:r>
      <w:r w:rsidR="003C0FBD">
        <w:t xml:space="preserve">ng, </w:t>
      </w:r>
      <w:r>
        <w:t>Karur.</w:t>
      </w:r>
    </w:p>
    <w:p w:rsidR="002B45D8" w:rsidRDefault="002B45D8" w:rsidP="00FD495F">
      <w:pPr>
        <w:spacing w:line="360" w:lineRule="auto"/>
        <w:ind w:left="-630" w:firstLine="630"/>
        <w:jc w:val="both"/>
      </w:pPr>
      <w:r w:rsidRPr="00D97413">
        <w:t>A Two-Day</w:t>
      </w:r>
      <w:r>
        <w:t>s</w:t>
      </w:r>
      <w:r w:rsidRPr="00D97413">
        <w:t xml:space="preserve"> </w:t>
      </w:r>
      <w:r>
        <w:t xml:space="preserve">National level </w:t>
      </w:r>
      <w:r w:rsidRPr="00D97413">
        <w:t xml:space="preserve">Workshop on </w:t>
      </w:r>
      <w:r w:rsidRPr="00D97413">
        <w:rPr>
          <w:b/>
        </w:rPr>
        <w:t xml:space="preserve">“Energy Audit, Energy Conservation and Energy Management” </w:t>
      </w:r>
      <w:r w:rsidRPr="00D97413">
        <w:t>was organized by Electrical and Electronics Engineering Department of Tagore Institute of Engineering and Technology in collaboration with NIRT Rene</w:t>
      </w:r>
      <w:r>
        <w:t>wable Energy Private LTD, Salem</w:t>
      </w:r>
      <w:r w:rsidRPr="00D97413">
        <w:t xml:space="preserve"> (Recognized R&amp;D centre by Mi</w:t>
      </w:r>
      <w:r>
        <w:t xml:space="preserve">nistry of Science &amp; Technology) on 20.02.2019 &amp; 21.02.2019. </w:t>
      </w:r>
      <w:r w:rsidRPr="00D97413">
        <w:t>Dr.S.R.Sivarasu ME.,Ph.D., BEE Certified Energy Manager, Professor, Department of EEE, Sri Eshwar College of Engineering, Coimbatore acted as resource persons for the workshop.</w:t>
      </w:r>
      <w:r>
        <w:t xml:space="preserve"> </w:t>
      </w:r>
      <w:r w:rsidRPr="00D97413">
        <w:t xml:space="preserve"> </w:t>
      </w:r>
    </w:p>
    <w:p w:rsidR="002B45D8" w:rsidRDefault="002B45D8" w:rsidP="00FD495F">
      <w:pPr>
        <w:spacing w:line="360" w:lineRule="auto"/>
        <w:ind w:left="-630" w:firstLine="630"/>
        <w:jc w:val="both"/>
      </w:pPr>
      <w:r w:rsidRPr="00F25091">
        <w:rPr>
          <w:color w:val="013030"/>
          <w:shd w:val="clear" w:color="auto" w:fill="FFFFFF"/>
        </w:rPr>
        <w:t xml:space="preserve">Department of EEE is glad to </w:t>
      </w:r>
      <w:r w:rsidRPr="00F25091">
        <w:t xml:space="preserve">organized </w:t>
      </w:r>
      <w:r w:rsidRPr="00F25091">
        <w:rPr>
          <w:color w:val="013030"/>
          <w:shd w:val="clear" w:color="auto" w:fill="FFFFFF"/>
        </w:rPr>
        <w:t>a</w:t>
      </w:r>
      <w:r w:rsidRPr="00F25091">
        <w:t xml:space="preserve"> One Day National level Seminar on </w:t>
      </w:r>
      <w:r w:rsidRPr="00F25091">
        <w:rPr>
          <w:b/>
        </w:rPr>
        <w:t xml:space="preserve">“Industrial Automation using PLC and SCADA” </w:t>
      </w:r>
      <w:r w:rsidRPr="00F25091">
        <w:rPr>
          <w:color w:val="013030"/>
          <w:shd w:val="clear" w:color="auto" w:fill="FFFFFF"/>
        </w:rPr>
        <w:t>on 04.03.2019.</w:t>
      </w:r>
      <w:r w:rsidRPr="00F25091">
        <w:t xml:space="preserve"> Mr.M.GOWTHAM, Senior Industrial Automation Engineer, Live Wire, A Division of CADD Centre, Salem. acted as resource persons for the Seminar. All the second year and third year EEE students were participated in this Program.</w:t>
      </w:r>
    </w:p>
    <w:p w:rsidR="00A535D9" w:rsidRDefault="00A535D9" w:rsidP="00FD495F">
      <w:pPr>
        <w:spacing w:line="360" w:lineRule="auto"/>
        <w:ind w:left="-630" w:firstLine="630"/>
        <w:jc w:val="both"/>
      </w:pPr>
      <w:r>
        <w:rPr>
          <w:color w:val="013030"/>
          <w:shd w:val="clear" w:color="auto" w:fill="FFFFFF"/>
        </w:rPr>
        <w:t xml:space="preserve">EEE Department is conducted one day professional motivation talk on  “ Challenges in Engineering &amp; Technology” for all first year and second year students  are participated in this </w:t>
      </w:r>
      <w:r>
        <w:rPr>
          <w:color w:val="013030"/>
          <w:shd w:val="clear" w:color="auto" w:fill="FFFFFF"/>
        </w:rPr>
        <w:lastRenderedPageBreak/>
        <w:t xml:space="preserve">program. Dr. P.Karuappannan M.E., Ph.D., </w:t>
      </w:r>
      <w:r w:rsidR="00724B0C">
        <w:rPr>
          <w:color w:val="013030"/>
          <w:shd w:val="clear" w:color="auto" w:fill="FFFFFF"/>
        </w:rPr>
        <w:t xml:space="preserve">Assistant professor, Department of ECE, Motilal Nehru National Institute of Technology, Allahabad  </w:t>
      </w:r>
      <w:r w:rsidR="00724B0C" w:rsidRPr="00D97413">
        <w:t>acted as resource persons</w:t>
      </w:r>
      <w:r w:rsidR="00724B0C">
        <w:t>.</w:t>
      </w:r>
    </w:p>
    <w:p w:rsidR="00874287" w:rsidRDefault="00874287" w:rsidP="00FD495F">
      <w:pPr>
        <w:spacing w:line="360" w:lineRule="auto"/>
        <w:ind w:left="-630" w:firstLine="630"/>
        <w:jc w:val="both"/>
      </w:pPr>
    </w:p>
    <w:tbl>
      <w:tblPr>
        <w:tblW w:w="11070" w:type="dxa"/>
        <w:tblInd w:w="-882" w:type="dxa"/>
        <w:tblLayout w:type="fixed"/>
        <w:tblLook w:val="04A0"/>
      </w:tblPr>
      <w:tblGrid>
        <w:gridCol w:w="900"/>
        <w:gridCol w:w="2250"/>
        <w:gridCol w:w="900"/>
        <w:gridCol w:w="180"/>
        <w:gridCol w:w="1170"/>
        <w:gridCol w:w="270"/>
        <w:gridCol w:w="1260"/>
        <w:gridCol w:w="90"/>
        <w:gridCol w:w="1170"/>
        <w:gridCol w:w="1710"/>
        <w:gridCol w:w="1170"/>
      </w:tblGrid>
      <w:tr w:rsidR="00874287" w:rsidRPr="00874287" w:rsidTr="006E28EC">
        <w:trPr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>Name of the Candidate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 xml:space="preserve">      Year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 xml:space="preserve">         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>College Name/Company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b/>
                <w:bCs/>
                <w:color w:val="000000"/>
              </w:rPr>
            </w:pPr>
            <w:r w:rsidRPr="00874287">
              <w:rPr>
                <w:b/>
                <w:bCs/>
                <w:color w:val="000000"/>
                <w:sz w:val="22"/>
                <w:szCs w:val="22"/>
              </w:rPr>
              <w:t>Award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S.venkatesh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Intern ship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Embedded system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9/4/2018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Livewire for live careers, salem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D.Praveen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R.karthick Raja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M.venkatesh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S.Boopalan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P.Jayaprabath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B.Navanandhini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Technical Symposium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Paper Prasentation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 xml:space="preserve"> 26/2/2018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AVS Engineering College, salem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M.venkatesh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K.Karthika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S.Poompozhil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M.Sindhumathi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R.karthick Raja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K.Karthika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 xml:space="preserve">Solar Photo Voltaic Design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15/3/2018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National Institute Of Technology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E.Elakkiya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R.Megala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A.Madhumitha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K.Karthika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Applied</w:t>
            </w:r>
            <w:r w:rsidR="00874287" w:rsidRPr="00874287">
              <w:rPr>
                <w:color w:val="000000"/>
                <w:sz w:val="22"/>
                <w:szCs w:val="22"/>
              </w:rPr>
              <w:t xml:space="preserve"> Power Electronics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15/7/2018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Calibar Embedded technologies india (p) Ltd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A.Madhumitha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R.Megala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E.Elakkiya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V.Niresraj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S.Saravanan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C.Jeevapriyan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R.Vignesh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M.Venkatesh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R.Muthubharath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Commercial Product Design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29/8/2018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Salem College of   Engineering and Technology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B.Navanandhini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R.Vignesh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C.Jeevapriyan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E.Elakkiya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M.Sindhumathi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S.Padma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Technical Symposium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 xml:space="preserve">Paper </w:t>
            </w:r>
            <w:r w:rsidR="006E28EC" w:rsidRPr="00874287">
              <w:rPr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16/2/2018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Muthayammal College Of Engineering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M.Sindhumathi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A.Madhumitha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R.Megala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K.Karthika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S.Poompozhil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E.Elakkiya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B.Navanandhini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P.Deepika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E.Elakkiya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Technical Symposium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 xml:space="preserve">Paper </w:t>
            </w:r>
            <w:r w:rsidR="006E28EC" w:rsidRPr="00874287">
              <w:rPr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24/2/2018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M.I.E.T. Engineering  College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III PRIZE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B.Navanandhini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K.Karthika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In plant Training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110/22KV Power Sub Station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 xml:space="preserve">11/12/2018 to 15/12/2018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Tangedco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A.Madhumitha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R.Megala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B.Navanandhini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S.Padma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P.Deepika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M.Brindha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4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V.Jagadeeswari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P.Jayaprabath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final year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MATLAB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23/2/2018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  <w:u w:val="single"/>
              </w:rPr>
            </w:pPr>
            <w:r w:rsidRPr="00874287">
              <w:rPr>
                <w:color w:val="000000"/>
                <w:sz w:val="22"/>
                <w:szCs w:val="22"/>
                <w:u w:val="single"/>
              </w:rPr>
              <w:t>K.Ramakrishnan College Of Technology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P.Prakash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S.Saravanan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M.venkatesh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4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S.Padma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S.Poompozhil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0C358D">
        <w:trPr>
          <w:trHeight w:val="435"/>
        </w:trPr>
        <w:tc>
          <w:tcPr>
            <w:tcW w:w="110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6E28EC">
            <w:pPr>
              <w:jc w:val="center"/>
              <w:rPr>
                <w:color w:val="000000"/>
              </w:rPr>
            </w:pPr>
            <w:r w:rsidRPr="00874287">
              <w:rPr>
                <w:color w:val="FF0000"/>
                <w:sz w:val="22"/>
                <w:szCs w:val="22"/>
              </w:rPr>
              <w:t>THIRD YEAR/EEE</w:t>
            </w: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R.Krishnan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Third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MATLAB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23/2/2018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  <w:u w:val="single"/>
              </w:rPr>
            </w:pPr>
            <w:r w:rsidRPr="00874287">
              <w:rPr>
                <w:color w:val="000000"/>
                <w:sz w:val="22"/>
                <w:szCs w:val="22"/>
                <w:u w:val="single"/>
              </w:rPr>
              <w:t>K.Ramakrishnan College Of Technology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V.Suresh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V.Suresh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R.Krishnan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S.Prakash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A.Gunaseelan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L.Arputharaj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Third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Symposium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Paper Prasentation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University College Of Enineering, BIT CAMPUS, TRICHY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M.Karthika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k.pradeep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S.Sathish kumar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P.Manikandaprabu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Third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Appiled Power Electronics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15/7/2018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Calibar Embedded technologies india (p) Ltd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T.Rajen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L.Arputharaj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V.Prathiman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A.Gunaseelan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B.Amardeep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R.Arulkumar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K.Bharathi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S.Jayabalaji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D.Ponmani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Third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symposium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Paper Prasentation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University College Of Enineering, BIT CAMPUS, TRICHY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S.Sandhiya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P.Hepriya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874287" w:rsidRPr="00874287" w:rsidTr="006E28EC">
        <w:trPr>
          <w:trHeight w:val="233"/>
        </w:trPr>
        <w:tc>
          <w:tcPr>
            <w:tcW w:w="110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6E28EC">
            <w:pPr>
              <w:jc w:val="center"/>
              <w:rPr>
                <w:color w:val="FF0000"/>
              </w:rPr>
            </w:pPr>
            <w:r w:rsidRPr="00874287">
              <w:rPr>
                <w:color w:val="FF0000"/>
                <w:sz w:val="22"/>
                <w:szCs w:val="22"/>
              </w:rPr>
              <w:t>SECOND YEAR</w:t>
            </w: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r w:rsidRPr="00874287">
              <w:rPr>
                <w:sz w:val="22"/>
                <w:szCs w:val="22"/>
              </w:rPr>
              <w:t>M.Amutharani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 xml:space="preserve">Second </w:t>
            </w:r>
            <w:r w:rsidRPr="00874287">
              <w:rPr>
                <w:color w:val="000000"/>
                <w:sz w:val="22"/>
                <w:szCs w:val="22"/>
              </w:rPr>
              <w:lastRenderedPageBreak/>
              <w:t>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lastRenderedPageBreak/>
              <w:t xml:space="preserve">In plant </w:t>
            </w:r>
            <w:r w:rsidRPr="00874287">
              <w:rPr>
                <w:color w:val="000000"/>
                <w:sz w:val="22"/>
                <w:szCs w:val="22"/>
              </w:rPr>
              <w:lastRenderedPageBreak/>
              <w:t>Training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lastRenderedPageBreak/>
              <w:t xml:space="preserve">Power </w:t>
            </w:r>
            <w:r w:rsidR="006E28EC" w:rsidRPr="00874287">
              <w:rPr>
                <w:color w:val="000000"/>
                <w:sz w:val="22"/>
                <w:szCs w:val="22"/>
              </w:rPr>
              <w:lastRenderedPageBreak/>
              <w:t>Generation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lastRenderedPageBreak/>
              <w:t>3/12/2018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M.R.Krishnamu</w:t>
            </w:r>
            <w:r w:rsidRPr="00874287">
              <w:rPr>
                <w:color w:val="000000"/>
                <w:sz w:val="22"/>
                <w:szCs w:val="22"/>
              </w:rPr>
              <w:lastRenderedPageBreak/>
              <w:t>rthy co-opeative suger mills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7" w:rsidRPr="00874287" w:rsidRDefault="00874287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874287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S.Sanmugapriya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87" w:rsidRPr="00874287" w:rsidRDefault="00874287" w:rsidP="00874287">
            <w:pPr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MATLAB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28/8/2018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Cheran college of Engineering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8EC" w:rsidRPr="00874287" w:rsidRDefault="006E28EC" w:rsidP="006E28EC">
            <w:pPr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M.Karthik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C.Priyadharshini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D.Praveena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S.Sanmugapriya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6E28EC">
        <w:trPr>
          <w:trHeight w:val="33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M.Amutharani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6E28EC">
        <w:trPr>
          <w:trHeight w:val="7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</w:tr>
      <w:tr w:rsidR="006E28EC" w:rsidRPr="00874287" w:rsidTr="006E28EC">
        <w:trPr>
          <w:trHeight w:val="5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S.Tamilmani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Symposium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paper Presentation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University College Of Engineering, BIT CAMPUS, TRICHY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6E28EC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III PRIZE</w:t>
            </w:r>
          </w:p>
        </w:tc>
      </w:tr>
      <w:tr w:rsidR="006E28EC" w:rsidRPr="00874287" w:rsidTr="006E28EC">
        <w:trPr>
          <w:trHeight w:val="4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S.Manivannan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0C358D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</w:tr>
      <w:tr w:rsidR="006E28EC" w:rsidRPr="00874287" w:rsidTr="000C358D">
        <w:trPr>
          <w:trHeight w:val="49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R.Gokulvasan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Symposium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paper Presentation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0C358D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University College Of Engineering, BIT CAMPUS, TRICHY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8EC" w:rsidRPr="00874287" w:rsidTr="006E28EC">
        <w:trPr>
          <w:trHeight w:val="30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S.Sathish kumar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M.Karthik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K.Kaviprakash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0C358D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E.Kaviraj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13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S.Manivannan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Internship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Embedded system design and software development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23/11/2018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Retech solutions PVT LTD, Chennai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M.Karthik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In plant Training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Embedded system/VLSI/PLC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26/11/2018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Uniso system India Private Limited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S.Sathish kumar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52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symposium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Paper Prasentation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7/9/2018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Dhanalakshmi Srinivasan Engineering College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Obstacle Breaker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Mine Sneeper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S.Sathish kumar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Obstacle Breaker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S.Sathish kumar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Paper Prasentation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PLC AND SCADA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6 Days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20.12.2018-26.12.2018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Livewire for live careers, salem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K.Gowtham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Second Year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Failure analysis of Engineering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1 DAYS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5/1/2019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Anna University , Chennai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EC" w:rsidRPr="00874287" w:rsidRDefault="006E28EC" w:rsidP="00874287">
            <w:pPr>
              <w:jc w:val="center"/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M.karthik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  <w:tr w:rsidR="006E28EC" w:rsidRPr="00874287" w:rsidTr="0087428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  <w:r w:rsidRPr="00874287">
              <w:rPr>
                <w:color w:val="000000"/>
                <w:sz w:val="22"/>
                <w:szCs w:val="22"/>
              </w:rPr>
              <w:t>S.Manivannan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8EC" w:rsidRPr="00874287" w:rsidRDefault="006E28EC" w:rsidP="00874287">
            <w:pPr>
              <w:rPr>
                <w:color w:val="000000"/>
              </w:rPr>
            </w:pPr>
          </w:p>
        </w:tc>
      </w:tr>
    </w:tbl>
    <w:p w:rsidR="00874287" w:rsidRDefault="00874287" w:rsidP="00FD495F">
      <w:pPr>
        <w:spacing w:line="360" w:lineRule="auto"/>
        <w:ind w:left="-630" w:firstLine="630"/>
        <w:jc w:val="both"/>
      </w:pPr>
    </w:p>
    <w:p w:rsidR="00CE5541" w:rsidRDefault="00CE5541" w:rsidP="00FF5D38">
      <w:pPr>
        <w:spacing w:line="360" w:lineRule="auto"/>
        <w:ind w:left="-630" w:firstLine="720"/>
        <w:jc w:val="both"/>
      </w:pPr>
    </w:p>
    <w:p w:rsidR="00CE5541" w:rsidRDefault="00CE5541" w:rsidP="00FF5D38">
      <w:pPr>
        <w:spacing w:line="360" w:lineRule="auto"/>
        <w:ind w:left="-630" w:firstLine="720"/>
        <w:jc w:val="both"/>
      </w:pPr>
    </w:p>
    <w:sectPr w:rsidR="00CE5541" w:rsidSect="00642F52">
      <w:pgSz w:w="12240" w:h="15840"/>
      <w:pgMar w:top="-990" w:right="1260" w:bottom="360" w:left="1800" w:header="1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8B" w:rsidRDefault="0048458B">
      <w:r>
        <w:separator/>
      </w:r>
    </w:p>
  </w:endnote>
  <w:endnote w:type="continuationSeparator" w:id="1">
    <w:p w:rsidR="0048458B" w:rsidRDefault="0048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8B" w:rsidRDefault="0048458B">
      <w:r>
        <w:separator/>
      </w:r>
    </w:p>
  </w:footnote>
  <w:footnote w:type="continuationSeparator" w:id="1">
    <w:p w:rsidR="0048458B" w:rsidRDefault="00484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285"/>
    <w:multiLevelType w:val="hybridMultilevel"/>
    <w:tmpl w:val="6270F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F6487"/>
    <w:multiLevelType w:val="hybridMultilevel"/>
    <w:tmpl w:val="D7D6B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20F"/>
    <w:multiLevelType w:val="hybridMultilevel"/>
    <w:tmpl w:val="B042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1158"/>
    <w:multiLevelType w:val="hybridMultilevel"/>
    <w:tmpl w:val="08AC1A00"/>
    <w:lvl w:ilvl="0" w:tplc="C27EF3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064622"/>
    <w:multiLevelType w:val="hybridMultilevel"/>
    <w:tmpl w:val="AA0E7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23FC6"/>
    <w:multiLevelType w:val="hybridMultilevel"/>
    <w:tmpl w:val="ABBA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F79A6"/>
    <w:multiLevelType w:val="hybridMultilevel"/>
    <w:tmpl w:val="2B442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12F07"/>
    <w:multiLevelType w:val="hybridMultilevel"/>
    <w:tmpl w:val="C746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B59B5"/>
    <w:multiLevelType w:val="hybridMultilevel"/>
    <w:tmpl w:val="8D88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C704C"/>
    <w:multiLevelType w:val="hybridMultilevel"/>
    <w:tmpl w:val="A296C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97345"/>
    <w:multiLevelType w:val="hybridMultilevel"/>
    <w:tmpl w:val="C77E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D39EF"/>
    <w:multiLevelType w:val="hybridMultilevel"/>
    <w:tmpl w:val="AE1E378E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30BCD"/>
    <w:multiLevelType w:val="hybridMultilevel"/>
    <w:tmpl w:val="C7DE2568"/>
    <w:lvl w:ilvl="0" w:tplc="9C04AE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87A0D"/>
    <w:multiLevelType w:val="hybridMultilevel"/>
    <w:tmpl w:val="2D8A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57577"/>
    <w:multiLevelType w:val="hybridMultilevel"/>
    <w:tmpl w:val="4012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41830"/>
    <w:multiLevelType w:val="hybridMultilevel"/>
    <w:tmpl w:val="4B5A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41519"/>
    <w:multiLevelType w:val="hybridMultilevel"/>
    <w:tmpl w:val="18E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45CB2"/>
    <w:multiLevelType w:val="hybridMultilevel"/>
    <w:tmpl w:val="CEAA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60161"/>
    <w:multiLevelType w:val="hybridMultilevel"/>
    <w:tmpl w:val="3AFE8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00CBD"/>
    <w:multiLevelType w:val="hybridMultilevel"/>
    <w:tmpl w:val="C7824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D2407"/>
    <w:multiLevelType w:val="hybridMultilevel"/>
    <w:tmpl w:val="8ED4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B58D2"/>
    <w:multiLevelType w:val="hybridMultilevel"/>
    <w:tmpl w:val="660A0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14CBA"/>
    <w:multiLevelType w:val="hybridMultilevel"/>
    <w:tmpl w:val="99F83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EF7C73"/>
    <w:multiLevelType w:val="hybridMultilevel"/>
    <w:tmpl w:val="1542C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47D43"/>
    <w:multiLevelType w:val="hybridMultilevel"/>
    <w:tmpl w:val="B2E81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36A92"/>
    <w:multiLevelType w:val="hybridMultilevel"/>
    <w:tmpl w:val="6046BF0C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26267"/>
    <w:multiLevelType w:val="hybridMultilevel"/>
    <w:tmpl w:val="A0149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1110E5"/>
    <w:multiLevelType w:val="hybridMultilevel"/>
    <w:tmpl w:val="9774B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1F1A72"/>
    <w:multiLevelType w:val="hybridMultilevel"/>
    <w:tmpl w:val="856AB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538E7"/>
    <w:multiLevelType w:val="hybridMultilevel"/>
    <w:tmpl w:val="61403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943D5"/>
    <w:multiLevelType w:val="hybridMultilevel"/>
    <w:tmpl w:val="04B03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2C24"/>
    <w:multiLevelType w:val="hybridMultilevel"/>
    <w:tmpl w:val="4E8E308C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CF5B1A"/>
    <w:multiLevelType w:val="hybridMultilevel"/>
    <w:tmpl w:val="99886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D08D4"/>
    <w:multiLevelType w:val="hybridMultilevel"/>
    <w:tmpl w:val="DAF4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D91265"/>
    <w:multiLevelType w:val="hybridMultilevel"/>
    <w:tmpl w:val="D62CF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8616B"/>
    <w:multiLevelType w:val="hybridMultilevel"/>
    <w:tmpl w:val="02D64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061D77"/>
    <w:multiLevelType w:val="hybridMultilevel"/>
    <w:tmpl w:val="129E9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F46EF"/>
    <w:multiLevelType w:val="hybridMultilevel"/>
    <w:tmpl w:val="1F4A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8B5FCB"/>
    <w:multiLevelType w:val="hybridMultilevel"/>
    <w:tmpl w:val="5FA4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0A6BFC"/>
    <w:multiLevelType w:val="hybridMultilevel"/>
    <w:tmpl w:val="D49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07F45"/>
    <w:multiLevelType w:val="hybridMultilevel"/>
    <w:tmpl w:val="9DDC8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11CAF"/>
    <w:multiLevelType w:val="hybridMultilevel"/>
    <w:tmpl w:val="443C0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C50CA3"/>
    <w:multiLevelType w:val="hybridMultilevel"/>
    <w:tmpl w:val="E3AAB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8F3104"/>
    <w:multiLevelType w:val="hybridMultilevel"/>
    <w:tmpl w:val="4808C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E27B96"/>
    <w:multiLevelType w:val="hybridMultilevel"/>
    <w:tmpl w:val="01DE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A68D9"/>
    <w:multiLevelType w:val="hybridMultilevel"/>
    <w:tmpl w:val="2D382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B95CBA"/>
    <w:multiLevelType w:val="hybridMultilevel"/>
    <w:tmpl w:val="11183A64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8"/>
  </w:num>
  <w:num w:numId="5">
    <w:abstractNumId w:val="40"/>
  </w:num>
  <w:num w:numId="6">
    <w:abstractNumId w:val="0"/>
  </w:num>
  <w:num w:numId="7">
    <w:abstractNumId w:val="32"/>
  </w:num>
  <w:num w:numId="8">
    <w:abstractNumId w:val="30"/>
  </w:num>
  <w:num w:numId="9">
    <w:abstractNumId w:val="26"/>
  </w:num>
  <w:num w:numId="10">
    <w:abstractNumId w:val="37"/>
  </w:num>
  <w:num w:numId="11">
    <w:abstractNumId w:val="18"/>
  </w:num>
  <w:num w:numId="12">
    <w:abstractNumId w:val="4"/>
  </w:num>
  <w:num w:numId="13">
    <w:abstractNumId w:val="6"/>
  </w:num>
  <w:num w:numId="14">
    <w:abstractNumId w:val="43"/>
  </w:num>
  <w:num w:numId="15">
    <w:abstractNumId w:val="7"/>
  </w:num>
  <w:num w:numId="16">
    <w:abstractNumId w:val="36"/>
  </w:num>
  <w:num w:numId="17">
    <w:abstractNumId w:val="24"/>
  </w:num>
  <w:num w:numId="18">
    <w:abstractNumId w:val="10"/>
  </w:num>
  <w:num w:numId="19">
    <w:abstractNumId w:val="8"/>
  </w:num>
  <w:num w:numId="20">
    <w:abstractNumId w:val="27"/>
  </w:num>
  <w:num w:numId="21">
    <w:abstractNumId w:val="13"/>
  </w:num>
  <w:num w:numId="22">
    <w:abstractNumId w:val="28"/>
  </w:num>
  <w:num w:numId="23">
    <w:abstractNumId w:val="29"/>
  </w:num>
  <w:num w:numId="24">
    <w:abstractNumId w:val="23"/>
  </w:num>
  <w:num w:numId="25">
    <w:abstractNumId w:val="22"/>
  </w:num>
  <w:num w:numId="26">
    <w:abstractNumId w:val="42"/>
  </w:num>
  <w:num w:numId="27">
    <w:abstractNumId w:val="33"/>
  </w:num>
  <w:num w:numId="28">
    <w:abstractNumId w:val="15"/>
  </w:num>
  <w:num w:numId="29">
    <w:abstractNumId w:val="41"/>
  </w:num>
  <w:num w:numId="30">
    <w:abstractNumId w:val="14"/>
  </w:num>
  <w:num w:numId="31">
    <w:abstractNumId w:val="19"/>
  </w:num>
  <w:num w:numId="32">
    <w:abstractNumId w:val="20"/>
  </w:num>
  <w:num w:numId="33">
    <w:abstractNumId w:val="35"/>
  </w:num>
  <w:num w:numId="34">
    <w:abstractNumId w:val="25"/>
  </w:num>
  <w:num w:numId="35">
    <w:abstractNumId w:val="34"/>
  </w:num>
  <w:num w:numId="36">
    <w:abstractNumId w:val="9"/>
  </w:num>
  <w:num w:numId="37">
    <w:abstractNumId w:val="5"/>
  </w:num>
  <w:num w:numId="38">
    <w:abstractNumId w:val="16"/>
  </w:num>
  <w:num w:numId="39">
    <w:abstractNumId w:val="44"/>
  </w:num>
  <w:num w:numId="40">
    <w:abstractNumId w:val="21"/>
  </w:num>
  <w:num w:numId="41">
    <w:abstractNumId w:val="46"/>
  </w:num>
  <w:num w:numId="42">
    <w:abstractNumId w:val="11"/>
  </w:num>
  <w:num w:numId="43">
    <w:abstractNumId w:val="39"/>
  </w:num>
  <w:num w:numId="44">
    <w:abstractNumId w:val="12"/>
  </w:num>
  <w:num w:numId="45">
    <w:abstractNumId w:val="3"/>
  </w:num>
  <w:num w:numId="46">
    <w:abstractNumId w:val="2"/>
  </w:num>
  <w:num w:numId="47">
    <w:abstractNumId w:val="1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2044C"/>
    <w:rsid w:val="00003392"/>
    <w:rsid w:val="000136AE"/>
    <w:rsid w:val="00013820"/>
    <w:rsid w:val="00013E57"/>
    <w:rsid w:val="00066C54"/>
    <w:rsid w:val="000E5CD6"/>
    <w:rsid w:val="000F1F2C"/>
    <w:rsid w:val="000F5198"/>
    <w:rsid w:val="00103E19"/>
    <w:rsid w:val="001243B2"/>
    <w:rsid w:val="00132E96"/>
    <w:rsid w:val="00146E31"/>
    <w:rsid w:val="00155222"/>
    <w:rsid w:val="001665C3"/>
    <w:rsid w:val="001745CC"/>
    <w:rsid w:val="00184F2A"/>
    <w:rsid w:val="00191378"/>
    <w:rsid w:val="00194CBD"/>
    <w:rsid w:val="00196E9D"/>
    <w:rsid w:val="001A105F"/>
    <w:rsid w:val="001C1E8B"/>
    <w:rsid w:val="001C3525"/>
    <w:rsid w:val="001C7AB9"/>
    <w:rsid w:val="001E46FD"/>
    <w:rsid w:val="001F5E80"/>
    <w:rsid w:val="002050B0"/>
    <w:rsid w:val="002419B2"/>
    <w:rsid w:val="00250243"/>
    <w:rsid w:val="00255BA1"/>
    <w:rsid w:val="00264D59"/>
    <w:rsid w:val="002A53BF"/>
    <w:rsid w:val="002B1A38"/>
    <w:rsid w:val="002B45D8"/>
    <w:rsid w:val="002C3652"/>
    <w:rsid w:val="002C62AA"/>
    <w:rsid w:val="002D60B6"/>
    <w:rsid w:val="00391BA0"/>
    <w:rsid w:val="003A0616"/>
    <w:rsid w:val="003C0FBD"/>
    <w:rsid w:val="003F1D2B"/>
    <w:rsid w:val="0043023F"/>
    <w:rsid w:val="0044377A"/>
    <w:rsid w:val="00470228"/>
    <w:rsid w:val="00471EB4"/>
    <w:rsid w:val="0048458B"/>
    <w:rsid w:val="00487BEA"/>
    <w:rsid w:val="00491975"/>
    <w:rsid w:val="004C1886"/>
    <w:rsid w:val="004C2D4A"/>
    <w:rsid w:val="004C4974"/>
    <w:rsid w:val="004D4992"/>
    <w:rsid w:val="004E0555"/>
    <w:rsid w:val="00530CDB"/>
    <w:rsid w:val="00532FA4"/>
    <w:rsid w:val="00556F3F"/>
    <w:rsid w:val="0055711D"/>
    <w:rsid w:val="00561070"/>
    <w:rsid w:val="00564A5A"/>
    <w:rsid w:val="005700B1"/>
    <w:rsid w:val="005839DF"/>
    <w:rsid w:val="00587F57"/>
    <w:rsid w:val="00591505"/>
    <w:rsid w:val="005C17F1"/>
    <w:rsid w:val="005D3309"/>
    <w:rsid w:val="005F1EC6"/>
    <w:rsid w:val="005F4664"/>
    <w:rsid w:val="005F5D26"/>
    <w:rsid w:val="00606833"/>
    <w:rsid w:val="006122CA"/>
    <w:rsid w:val="00623F50"/>
    <w:rsid w:val="00635DB6"/>
    <w:rsid w:val="00642F52"/>
    <w:rsid w:val="0065692A"/>
    <w:rsid w:val="00656DFF"/>
    <w:rsid w:val="006647F0"/>
    <w:rsid w:val="006732CB"/>
    <w:rsid w:val="006758D3"/>
    <w:rsid w:val="006C2E25"/>
    <w:rsid w:val="006E28EC"/>
    <w:rsid w:val="006F74A6"/>
    <w:rsid w:val="0072044C"/>
    <w:rsid w:val="00723C8F"/>
    <w:rsid w:val="00724B0C"/>
    <w:rsid w:val="00750F57"/>
    <w:rsid w:val="00783EDB"/>
    <w:rsid w:val="00784EF2"/>
    <w:rsid w:val="00796579"/>
    <w:rsid w:val="007A3C31"/>
    <w:rsid w:val="007C0406"/>
    <w:rsid w:val="007F3099"/>
    <w:rsid w:val="007F758F"/>
    <w:rsid w:val="0082706A"/>
    <w:rsid w:val="00832484"/>
    <w:rsid w:val="00847E5E"/>
    <w:rsid w:val="00855E1D"/>
    <w:rsid w:val="00857A36"/>
    <w:rsid w:val="008677C7"/>
    <w:rsid w:val="00874287"/>
    <w:rsid w:val="008765A4"/>
    <w:rsid w:val="00883AD6"/>
    <w:rsid w:val="00886CD5"/>
    <w:rsid w:val="00887951"/>
    <w:rsid w:val="008A0C7A"/>
    <w:rsid w:val="008B319A"/>
    <w:rsid w:val="008C699D"/>
    <w:rsid w:val="00900B3B"/>
    <w:rsid w:val="009016E5"/>
    <w:rsid w:val="00972D29"/>
    <w:rsid w:val="00976E99"/>
    <w:rsid w:val="009839D9"/>
    <w:rsid w:val="00985A04"/>
    <w:rsid w:val="009A0C55"/>
    <w:rsid w:val="009C6393"/>
    <w:rsid w:val="009F5DE8"/>
    <w:rsid w:val="00A22F0E"/>
    <w:rsid w:val="00A35213"/>
    <w:rsid w:val="00A468A9"/>
    <w:rsid w:val="00A471CB"/>
    <w:rsid w:val="00A535D9"/>
    <w:rsid w:val="00A60C6F"/>
    <w:rsid w:val="00A738BD"/>
    <w:rsid w:val="00A86942"/>
    <w:rsid w:val="00AB03FF"/>
    <w:rsid w:val="00AC2280"/>
    <w:rsid w:val="00AD3A5A"/>
    <w:rsid w:val="00AD4628"/>
    <w:rsid w:val="00AE3F2B"/>
    <w:rsid w:val="00AE6459"/>
    <w:rsid w:val="00AF3FF7"/>
    <w:rsid w:val="00B019F0"/>
    <w:rsid w:val="00B10C09"/>
    <w:rsid w:val="00B16996"/>
    <w:rsid w:val="00B734B2"/>
    <w:rsid w:val="00B87DE5"/>
    <w:rsid w:val="00BA101A"/>
    <w:rsid w:val="00BA2EA0"/>
    <w:rsid w:val="00BA30FE"/>
    <w:rsid w:val="00BB0176"/>
    <w:rsid w:val="00BB262A"/>
    <w:rsid w:val="00C31572"/>
    <w:rsid w:val="00C37D0B"/>
    <w:rsid w:val="00C74A0F"/>
    <w:rsid w:val="00C85C6D"/>
    <w:rsid w:val="00C90F92"/>
    <w:rsid w:val="00CA0D82"/>
    <w:rsid w:val="00CA75C9"/>
    <w:rsid w:val="00CC2621"/>
    <w:rsid w:val="00CC4D33"/>
    <w:rsid w:val="00CC6931"/>
    <w:rsid w:val="00CD0C24"/>
    <w:rsid w:val="00CE5541"/>
    <w:rsid w:val="00CE716B"/>
    <w:rsid w:val="00D03561"/>
    <w:rsid w:val="00D179ED"/>
    <w:rsid w:val="00D57577"/>
    <w:rsid w:val="00D65F3F"/>
    <w:rsid w:val="00D8335F"/>
    <w:rsid w:val="00E031C6"/>
    <w:rsid w:val="00E10357"/>
    <w:rsid w:val="00E152EC"/>
    <w:rsid w:val="00E27307"/>
    <w:rsid w:val="00E3369D"/>
    <w:rsid w:val="00E44EB7"/>
    <w:rsid w:val="00E65A3D"/>
    <w:rsid w:val="00E71C0A"/>
    <w:rsid w:val="00E76A31"/>
    <w:rsid w:val="00E834B3"/>
    <w:rsid w:val="00E96974"/>
    <w:rsid w:val="00E96A1E"/>
    <w:rsid w:val="00EA5DBA"/>
    <w:rsid w:val="00EA6769"/>
    <w:rsid w:val="00F06946"/>
    <w:rsid w:val="00F133B0"/>
    <w:rsid w:val="00F134B8"/>
    <w:rsid w:val="00F17C5D"/>
    <w:rsid w:val="00F34592"/>
    <w:rsid w:val="00F53C63"/>
    <w:rsid w:val="00F53F6C"/>
    <w:rsid w:val="00F7332B"/>
    <w:rsid w:val="00F844B7"/>
    <w:rsid w:val="00F877AB"/>
    <w:rsid w:val="00FA014F"/>
    <w:rsid w:val="00FA5EE2"/>
    <w:rsid w:val="00FD495F"/>
    <w:rsid w:val="00FE2E13"/>
    <w:rsid w:val="00FF1DFC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C6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693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6931"/>
  </w:style>
  <w:style w:type="paragraph" w:styleId="Header">
    <w:name w:val="header"/>
    <w:basedOn w:val="Normal"/>
    <w:link w:val="HeaderChar"/>
    <w:uiPriority w:val="99"/>
    <w:rsid w:val="00CC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9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931"/>
    <w:rPr>
      <w:b/>
      <w:bCs/>
    </w:rPr>
  </w:style>
  <w:style w:type="paragraph" w:styleId="ListParagraph">
    <w:name w:val="List Paragraph"/>
    <w:basedOn w:val="Normal"/>
    <w:uiPriority w:val="34"/>
    <w:qFormat/>
    <w:rsid w:val="00E8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C6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693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6931"/>
  </w:style>
  <w:style w:type="paragraph" w:styleId="Header">
    <w:name w:val="header"/>
    <w:basedOn w:val="Normal"/>
    <w:link w:val="HeaderChar"/>
    <w:uiPriority w:val="99"/>
    <w:rsid w:val="00CC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9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EC37-1F95-44CC-8A36-D3FACA9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2</cp:revision>
  <cp:lastPrinted>2016-08-17T07:03:00Z</cp:lastPrinted>
  <dcterms:created xsi:type="dcterms:W3CDTF">2019-03-20T07:03:00Z</dcterms:created>
  <dcterms:modified xsi:type="dcterms:W3CDTF">2019-03-20T07:03:00Z</dcterms:modified>
</cp:coreProperties>
</file>